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7B" w:rsidRPr="00091D5B" w:rsidRDefault="00E5617B" w:rsidP="00E5617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96D0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  <w:t xml:space="preserve">Засідання методичного об’єднання   вчителів  </w:t>
      </w:r>
      <w:r w:rsidRPr="00196D09">
        <w:rPr>
          <w:rFonts w:ascii="Times New Roman" w:hAnsi="Times New Roman" w:cs="Times New Roman"/>
          <w:b/>
          <w:color w:val="00B050"/>
          <w:sz w:val="28"/>
          <w:szCs w:val="28"/>
        </w:rPr>
        <w:t>природничо-математичного циклу</w:t>
      </w:r>
    </w:p>
    <w:p w:rsidR="00E5617B" w:rsidRPr="00E5617B" w:rsidRDefault="00E5617B" w:rsidP="00E5617B">
      <w:pPr>
        <w:spacing w:after="0" w:line="480" w:lineRule="auto"/>
        <w:ind w:firstLine="284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5617B" w:rsidRDefault="00E5617B" w:rsidP="00E5617B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Друге</w:t>
      </w:r>
      <w:r w:rsidRPr="00787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(педагогічне коло) організовано на тему</w:t>
      </w:r>
      <w:r w:rsidRPr="00E702DE">
        <w:rPr>
          <w:rFonts w:ascii="Times New Roman" w:hAnsi="Times New Roman" w:cs="Times New Roman"/>
          <w:sz w:val="28"/>
          <w:szCs w:val="28"/>
        </w:rPr>
        <w:t xml:space="preserve">  </w:t>
      </w:r>
      <w:r w:rsidRPr="00E5617B">
        <w:rPr>
          <w:rFonts w:ascii="Times New Roman" w:hAnsi="Times New Roman" w:cs="Times New Roman"/>
          <w:color w:val="000000" w:themeColor="text1"/>
          <w:sz w:val="28"/>
          <w:szCs w:val="28"/>
        </w:rPr>
        <w:t>«Нова Українська школа: від теорії до практики»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метою якого </w:t>
      </w:r>
      <w:r w:rsidRPr="00E5617B">
        <w:rPr>
          <w:rFonts w:ascii="Times New Roman" w:hAnsi="Times New Roman" w:cs="Times New Roman"/>
          <w:sz w:val="28"/>
          <w:szCs w:val="28"/>
        </w:rPr>
        <w:t xml:space="preserve">було </w:t>
      </w:r>
      <w:r w:rsidRPr="00E56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17B">
        <w:rPr>
          <w:rFonts w:ascii="Times New Roman" w:hAnsi="Times New Roman" w:cs="Times New Roman"/>
          <w:sz w:val="28"/>
          <w:szCs w:val="28"/>
        </w:rPr>
        <w:t xml:space="preserve">ознайомитися з новою роллю сучасного вчителя, з психолого-педагогічними аспектами адаптації п’ятикласників, розширити знання про суб’єкт-суб’єктивну взаємодію в освітньому процесі НУШ. Розглянути алгоритм організації уроку за </w:t>
      </w:r>
      <w:proofErr w:type="spellStart"/>
      <w:r w:rsidRPr="00E5617B">
        <w:rPr>
          <w:rFonts w:ascii="Times New Roman" w:hAnsi="Times New Roman" w:cs="Times New Roman"/>
          <w:sz w:val="28"/>
          <w:szCs w:val="28"/>
        </w:rPr>
        <w:t>діяльнісним</w:t>
      </w:r>
      <w:proofErr w:type="spellEnd"/>
      <w:r w:rsidRPr="00E5617B">
        <w:rPr>
          <w:rFonts w:ascii="Times New Roman" w:hAnsi="Times New Roman" w:cs="Times New Roman"/>
          <w:sz w:val="28"/>
          <w:szCs w:val="28"/>
        </w:rPr>
        <w:t xml:space="preserve"> підходом. Обговорити як оцінювати навчальні досягнення учнів: що врахувати та які критерії обрати. Ознайомитись з концептуальним значенням наскрізного виховання. Поділитися досвідом організації освітнього середовища НУШ та концептуальним значенням наскрізного виховання.</w:t>
      </w:r>
      <w:r w:rsidRPr="00E5617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Усі педагоги готували виступи на тему Нова Українська школа:  </w:t>
      </w:r>
      <w:proofErr w:type="spellStart"/>
      <w:r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Бошко</w:t>
      </w:r>
      <w:proofErr w:type="spellEnd"/>
      <w:r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В.</w:t>
      </w:r>
      <w:r w:rsidRPr="00E5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«Учитель</w:t>
      </w:r>
      <w:r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17B">
        <w:rPr>
          <w:rFonts w:ascii="Times New Roman" w:hAnsi="Times New Roman" w:cs="Times New Roman"/>
          <w:color w:val="000000" w:themeColor="text1"/>
          <w:sz w:val="28"/>
          <w:szCs w:val="28"/>
        </w:rPr>
        <w:t>нової</w:t>
      </w:r>
      <w:r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17B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української</w:t>
      </w:r>
      <w:r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17B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Киричук Л.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Суб’єкт-суб’єктна взаємодія в освітньому процесі нової української школи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E56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Шаран</w:t>
      </w:r>
      <w:proofErr w:type="spellEnd"/>
      <w:r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17B">
        <w:rPr>
          <w:rFonts w:ascii="Times New Roman" w:hAnsi="Times New Roman" w:cs="Times New Roman"/>
          <w:color w:val="000000" w:themeColor="text1"/>
          <w:sz w:val="28"/>
          <w:szCs w:val="28"/>
        </w:rPr>
        <w:t>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Діяльнісний</w:t>
      </w:r>
      <w:proofErr w:type="spellEnd"/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підхід – основа організації освітнього процесу закладу загальної середньої школи»</w:t>
      </w:r>
      <w:r w:rsidR="00357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Ковальчук О. Ю.</w:t>
      </w:r>
      <w:r w:rsidR="00357EDE" w:rsidRPr="00357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–«Оцінювання</w:t>
      </w:r>
      <w:proofErr w:type="spellEnd"/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новій українській школі – ресурс для розвитку»</w:t>
      </w:r>
      <w:r w:rsidR="00357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Винарчик</w:t>
      </w:r>
      <w:proofErr w:type="spellEnd"/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Й.</w:t>
      </w:r>
      <w:r w:rsidR="00357EDE" w:rsidRPr="00357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57E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Педагогіка</w:t>
      </w:r>
      <w:proofErr w:type="spellEnd"/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партнерства як основа успішної взаємодії з батьками здобувачів освіти</w:t>
      </w:r>
      <w:r w:rsidR="00357ED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357EDE" w:rsidRPr="00357E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57E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Психологом закладу </w:t>
      </w:r>
      <w:proofErr w:type="spellStart"/>
      <w:r w:rsidR="00357E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Прохоренко</w:t>
      </w:r>
      <w:proofErr w:type="spellEnd"/>
      <w:r w:rsidR="00357E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Т.П. підготовлено </w:t>
      </w:r>
      <w:r w:rsidR="00357EDE">
        <w:rPr>
          <w:rFonts w:ascii="Times New Roman" w:hAnsi="Times New Roman" w:cs="Times New Roman"/>
          <w:sz w:val="28"/>
          <w:szCs w:val="28"/>
        </w:rPr>
        <w:t>в</w:t>
      </w:r>
      <w:r w:rsidR="00357EDE" w:rsidRPr="004301E8">
        <w:rPr>
          <w:rFonts w:ascii="Times New Roman" w:hAnsi="Times New Roman" w:cs="Times New Roman"/>
          <w:sz w:val="28"/>
          <w:szCs w:val="28"/>
        </w:rPr>
        <w:t>иступ</w:t>
      </w:r>
      <w:r w:rsidR="00357EDE">
        <w:rPr>
          <w:rFonts w:ascii="Times New Roman" w:hAnsi="Times New Roman" w:cs="Times New Roman"/>
          <w:sz w:val="28"/>
          <w:szCs w:val="28"/>
        </w:rPr>
        <w:t>:</w:t>
      </w:r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Психолого-фізіологічні</w:t>
      </w:r>
      <w:proofErr w:type="spellEnd"/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особливості розвитку учнів 5–7 класів»</w:t>
      </w:r>
      <w:r w:rsidR="00357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7EDE" w:rsidRPr="003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Вчитель інформатики, </w:t>
      </w:r>
      <w:proofErr w:type="spellStart"/>
      <w:r w:rsidR="003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Кревський</w:t>
      </w:r>
      <w:proofErr w:type="spellEnd"/>
      <w:r w:rsidR="003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М. провів п</w:t>
      </w:r>
      <w:r w:rsidR="00357EDE" w:rsidRPr="00C6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рактикум</w:t>
      </w:r>
      <w:r w:rsidR="003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57EDE" w:rsidRPr="00C6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Можливості використання засобів </w:t>
      </w:r>
      <w:proofErr w:type="spellStart"/>
      <w:r w:rsidR="00357EDE" w:rsidRPr="00C6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="00357EDE" w:rsidRPr="00C6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роботі вчителя</w:t>
      </w:r>
      <w:r w:rsidR="003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57EDE" w:rsidRPr="00C6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засіданні також було обговорено </w:t>
      </w:r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організацію роботи з обдарованими дітьми</w:t>
      </w:r>
      <w:r w:rsidR="00357EDE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>ідготовка і проведення І</w:t>
      </w:r>
      <w:r w:rsidR="00357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ІІ</w:t>
      </w:r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етап</w:t>
      </w:r>
      <w:r w:rsidR="00357EDE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предметних олімпіад, конкурс</w:t>
      </w:r>
      <w:r w:rsidR="00357EDE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357EDE" w:rsidRPr="0043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«Левеня», «Кенгуру», «Колосок»</w:t>
      </w:r>
      <w:r w:rsidR="00357EDE">
        <w:rPr>
          <w:rFonts w:ascii="Times New Roman" w:hAnsi="Times New Roman" w:cs="Times New Roman"/>
          <w:color w:val="000000" w:themeColor="text1"/>
          <w:sz w:val="28"/>
          <w:szCs w:val="28"/>
        </w:rPr>
        <w:t>, підготовка та проведення предметних тижнів інформатики, географії, хімії, фізики.</w:t>
      </w:r>
    </w:p>
    <w:tbl>
      <w:tblPr>
        <w:tblStyle w:val="a3"/>
        <w:tblW w:w="0" w:type="auto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86"/>
        <w:gridCol w:w="5084"/>
      </w:tblGrid>
      <w:tr w:rsidR="00357EDE" w:rsidTr="00142670">
        <w:tc>
          <w:tcPr>
            <w:tcW w:w="4989" w:type="dxa"/>
            <w:vAlign w:val="center"/>
          </w:tcPr>
          <w:p w:rsidR="00357EDE" w:rsidRDefault="00D30F9B" w:rsidP="001426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198939" cy="2247900"/>
                  <wp:effectExtent l="19050" t="0" r="1461" b="0"/>
                  <wp:docPr id="2" name="Рисунок 1" descr="C:\Users\user\Downloads\IMG_0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0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1499" r="16878" b="9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48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357EDE" w:rsidRDefault="00142670" w:rsidP="001426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C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828925" cy="2175182"/>
                  <wp:effectExtent l="19050" t="0" r="9525" b="0"/>
                  <wp:docPr id="4" name="Рисунок 2" descr="C:\Users\user\Downloads\IMG_0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0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935" t="16055" r="9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75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EDE" w:rsidRPr="00E5617B" w:rsidRDefault="00357EDE" w:rsidP="00E5617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3936" w:rsidRPr="00142670" w:rsidRDefault="00E5617B" w:rsidP="00142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 xml:space="preserve"> </w:t>
      </w:r>
    </w:p>
    <w:sectPr w:rsidR="00A43936" w:rsidRPr="00142670" w:rsidSect="00E5617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617B"/>
    <w:rsid w:val="00142670"/>
    <w:rsid w:val="00357EDE"/>
    <w:rsid w:val="00A43936"/>
    <w:rsid w:val="00D30F9B"/>
    <w:rsid w:val="00E5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F9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FB1D-F425-4843-B0D1-618EC2D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2024-11-03T16:00:00Z</dcterms:created>
  <dcterms:modified xsi:type="dcterms:W3CDTF">2024-11-03T16:37:00Z</dcterms:modified>
</cp:coreProperties>
</file>